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D7" w:rsidRDefault="007E3BB2">
      <w:pPr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>附件：</w:t>
      </w:r>
    </w:p>
    <w:p w:rsidR="00FB79D7" w:rsidRDefault="007E3BB2">
      <w:pPr>
        <w:jc w:val="center"/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结果公示</w:t>
      </w:r>
    </w:p>
    <w:tbl>
      <w:tblPr>
        <w:tblW w:w="1326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4718"/>
        <w:gridCol w:w="4492"/>
        <w:gridCol w:w="2310"/>
        <w:gridCol w:w="882"/>
      </w:tblGrid>
      <w:tr w:rsidR="00FB79D7">
        <w:trPr>
          <w:trHeight w:val="360"/>
          <w:tblHeader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技术创新中心名称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牵头建设单位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主管部门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等次</w:t>
            </w:r>
          </w:p>
        </w:tc>
      </w:tr>
      <w:tr w:rsidR="00FB79D7">
        <w:trPr>
          <w:trHeight w:val="61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山东省工程智能勘探装备技术创新中心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山东省橡胶与轮胎技术创新中心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软控股份有限公司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山东省智能设计与数字化制造技术创新中心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山东山大华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天软件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山东省农业微生物技术创新中心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山东碧蓝生物科技有限公司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泰安市科技局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山东省新能源汽车电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驱技术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山东省教育厅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9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山东省大豆技术创新中心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山东禹王生态食业有限公司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9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山东省先进陶瓷技术创新中心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山东工业陶瓷研究设计院有限公司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山东省智能农机装备技术创新中心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潍柴雷沃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智慧农业科技股份有限公司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58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山东省生态纺织技术创新中心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愉悦家纺有限公司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5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山东省煤基化工技术创新中心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矿鲁南化工有限公司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枣庄市科技局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山东省铝合金压力加工技术创新中心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山东南山铝业股份有限公司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山东省体育用品技术创新中心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泰山体育产业集团有限公司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山东省西甜瓜技术创新中心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山东省寿光市三木种苗有限公司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山东省重质油加工技术创新中心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山东京博石油化工有限公司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75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15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山东省蛋鸡技术创新中心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山东安池农牧科技集团有限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山东省畜牧兽医局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69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山东省磁悬浮动力装备（绿色）技术创新中心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山东天瑞重工有限公司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52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山东省玉米技术创新中心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山东登海种业股份有限公司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69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山东省橡胶助剂技术创新中心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山东阳谷华泰化工股份有限公司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聊城市科技局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山东省海洋油气钻采关键装备技术创新中心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中石化胜利石油工程有限公司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东营市科技局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61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山东省特种食品技术创新中心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青岛农业大学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山东省液压基础件技术创新中心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山东万通液压股份有限公司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22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山东省储能电池技术创新中心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山东精工电子科技股份有限公司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枣庄市科技局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山东省奶牛种业技术创新中心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山东奥克斯畜牧种业有限公司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山东省智能电网技术创新中心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国网山东省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电力公司电力科学研究院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94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山东省电子测量仪器技术创新中心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电科思仪科技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山东省工业互联网技术创新中心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卡奥斯模具（青岛）有限公司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山东省磁性材料技术创新中心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山东春光磁电科技有限公司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山东省聚氨酯技术创新中心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万华化学集团股份有限公司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山东省海洋药物技术创新中心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山东省数字化义齿技术创新中心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山东迈尔医疗科技有限公司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31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山东省信息存储系统技术创新中心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浪潮集团有限公司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山东省智能无人系统技术创新中心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山东科技大学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山东省教育厅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山东省动物疫苗技术创新中心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青岛易邦生物工程有限公司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山东省酿酒葡萄与葡萄酒技术创新中心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中粮长城葡萄酒（蓬莱）有限公司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山东省中医药治疗呼吸系统疾病技术创新中心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山东中医药大学附属医院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山东省卫生健康委员会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5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山东省生殖健康技术创新中心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64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系列药物技术创新中心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寿光富康制药有限公司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38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药物与中间体绿色制造技术创新中心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山东金城医药集团股份有限公司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山东省社会治理智能化技术创新中心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山东财经大学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山东省委政法委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山东省海洋监测设备技术创新中心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山东省科学院海洋仪器仪表研究所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</w:t>
            </w: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山东省高性能轮胎材料技术创新中心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山东玲珑轮胎股份有限公司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山东省固体废弃物资源化技术创新中心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山东高速集团有限公司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山东省交通运输厅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山东省光电信息材料技术创新中心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中节能万润股份有限公司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69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山东省节能环保锅炉装备技术创新中心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青岛达能环保设备股份有限公司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72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45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山东省海上航天装备技术创新中心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鲁东大学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山东省生物诊断技术创新中心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山东东方海洋科技股份有限公司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山东省高端远洋渔船技术创新中心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蓬莱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中柏京鲁船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业有限公司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5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糖技术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53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山东省数链融合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102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山东省采油装备技术创新中心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胜利油田高原石油装备有限责任公司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东营市科技局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102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山东省高端特种油技术创新中心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山东清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山石化科技有限公司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106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52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山东省智能过程控制技术创新中心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山东省智能机器人应用技术研究院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103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山东省特殊钢新材料技术创新中心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西王金属科技有限公司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山东省光电传感技术创新中心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烟台艾睿光电科技有限公司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山东省镁铝合金材料技术创新中心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丰镁业科技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发展有限公司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山东省海藻与海参技术创新中心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山东东方海洋科技股份有限公司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山东省先进核能技术创新中心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国核示范电站有限责任公司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80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山东省城市道路交通装备智能化技术创新中心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青岛海信网络科技股份有限公司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81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59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山东省生物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基材料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山东太阳纸业股份有限公司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83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山东省海洋食品高质化利用技术创新中心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青岛海洋食品营养与健康创新研究院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99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山东省绿色肥料技术创新中心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史丹利农业集团股份有限公司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山东省高端医疗器械技术创新中心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威高集团有限公司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山东省深远海绿色养殖技术创新中心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山东万泽丰海洋开发集团有限公司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67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山东省苹果技术创新中心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省教育厅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山东省果蔬贮藏加工技术创新中心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中华全国供销合作总社济南果品研究所、烟台北方安德利果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汁股份有限公司、山东省万兴食品有限公司、山东七河生物科技股份有限公司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山东省现代设施果树技术创新中心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山东省果树研究所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山东省蔬菜砧木育种技术创新中心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青岛金妈妈农业科技有限公司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山东省海卤水资源高效利用技术创新中心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山东海化集团有限公司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109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山东省分子靶向智能诊疗技术创新中心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滨州医学院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山东省教育厅</w:t>
            </w: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山东省盐碱地改良利用技术创新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山东盐碱地现代农业有限责任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三角农高区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管委会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山东省肿瘤大数据与精准医疗技术创新中心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7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山东省花生技术创新中心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山东省花生研究所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山东省小麦技术创新中心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山东省农业科学院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山东省农业科学院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83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山东省海洋功能食品技术创新中心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好当家集团有限公司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89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山东省马铃薯技术创新中心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乐陵希森马铃薯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产业集团有限公司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良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山东省动物用保健品技术创新中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青岛蔚蓝生物股份有限公司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81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山东省设施蔬菜技术创新中心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山东省寿光蔬菜产业集团有限公司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98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山东省晶型药物技术创新中心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山东罗欣药业集团股份有限公司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山东省合成生物技术创新中心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中国科学院青岛生物能源与过程研究所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中国科学院青岛生物能源与过程研究所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68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山东省工业软件技术创新中心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浪潮通用软件有限公司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山东省黄河流域土壤修复技术创新中心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山东省土地发展集团有限公司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山东省自然资源厅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06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82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纶产业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泰和新材集团股份有限公司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山东省手性制药技术创新中心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鲁南制药集团股份有限公司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山东省半导体激光技术创新中心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山东华光光电子股份有限公司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山东省牡蛎种业技术创新中心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青岛前沿海洋种业有限公司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山东省纺纱技术创新中心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山东如意科技集团有限公司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济宁市科技局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53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山东省胶体材料技术创新中心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山东省有机硅材料技术创新中心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山东东岳有机硅材料股份有限公司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山东省核电技术与安全技术创新中心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山东核电有限公司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61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山东省胶类中药技术创新中心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东阿阿胶股份有限公司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聊城市科技局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91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山东省智慧港口技术创新中心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青岛港国际股份有限公司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20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山东省海产贝类技术创新中心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威海长青海洋科技股份有限公司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山东省太阳能热利用技术创新中心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皇明太阳能股份有限公司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德州市科技局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山东省电能智慧应用技术创新中心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国网山东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综合能源服务有限公司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山东省海水淡化流体装备技术创新中心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山东双轮股份有限公司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山东省电子陶瓷材料技术创新中心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山东国瓷功能材料股份有限公司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东营市科技局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山东省重型汽车技术创新中心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中国重型汽车集团有限公司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98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山东省航空轮胎技术创新中心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青岛森麒麟轮胎股份有限公司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山东省高档数控机床技术创新中心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山东省机械设计研究院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67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山东省超高压电缆技术创新中心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青岛汉缆股份有限公司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65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山东省碳纤维技术创新中心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威海拓展纤维有限公司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山东省（国家）燃料电池技术创新中心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柴动力股份有限公司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山东省纸盒灌装设备技术创新中心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山东碧海机械科技有限公司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山东省抗病毒药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物技术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齐鲁制药有限公司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山东省非粮乙醇生物炼制技术创新中心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山东泓达生物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（集团）科技有限公司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106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山东省微纳卫星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山东航天电子技术研究所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山东省高效智慧污水处理技术创新中心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金锣水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山东省深远海资源勘采装备技术创新中心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烟台中集来福士海洋工程有限公司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烟台市科技局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山东省耐候性高端复合材料技术创新中心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山东汇智新材料研究院股份有限公司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山东省生物工程技术创新中心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山东省科学院菏泽分院菏泽市人民政府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62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山东省焊接装备技术创新中心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山东奥太电气有限公司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山东省智能网联汽车技术创新中心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舜泰汽车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淄博市科技局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113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山东省绿色农药技术创新中心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海利尔药业集团股份有限公司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山东省烟气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污染物智控装备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海汇集团有限公司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日照市科技局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山东省人工噬菌体药物技术创新中心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山东省药学科学院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山东省药学科学院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12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山东省空港地面设备技术创新中心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威海广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泰空港设备股份有限公司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国家生猪技术创新中心山东中心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山东得利斯畜牧科技有限公司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</w:t>
            </w: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ar"/>
              </w:rPr>
              <w:t>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山东省饲用微生态技术创新中心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青岛根源生物技术集团有限公司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山东省工程机械智能化技术创新中心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山东临工工程机械有限公司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临沂市科技局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120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山东省碳中和技术创新中心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山东省科学院生态研究所（山东省科学院中日友好生物技术研究中心）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山东省汽车高端自动变速器技术创新中心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盛瑞传动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山东省儿童药物技术创新中心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山东达因海洋生物制药股份有限公司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威海市科技局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582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山东省智能诊断技术创新中心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山东第一医科大学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山东省医用高端软件技术创新中心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众阳健康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科技集团有限公司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山东省医用光学成像装备技术创新中心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青岛海泰新光科技股份有限公司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05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126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山东省文旅大数据技术创新中心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八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喜文化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旅游集团有限公司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00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山东省智能芯片与产业应用技术创新中心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青岛国实科技集团有限公司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山东省高速磁浮运载技术创新中心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中车青岛四方机车车辆股份有限公司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山东省干细胞与再生医学技术创新中心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山东省药物研究院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山东省医学科学院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山东省调味蔬菜技术创新中心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山东一品农产集团有限公司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山东省海洋智能系统与装备技术创新中心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山东省无水染色技术及装备技术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lastRenderedPageBreak/>
              <w:t>青岛即发集团股份有限公司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151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山东省海洋腐蚀防护技术创新中心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中国科学院海洋研究所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中国科学院海洋研究所、青岛市科技局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中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山东省农产品现代物流技术创新中心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山东省商业集团有限公司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济南市科技局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差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山东省生猪健康养殖与猪肉加工技术创新中心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得利斯集团有限公司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潍坊市</w:t>
            </w: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  <w:lang w:bidi="ar"/>
              </w:rPr>
              <w:t>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差</w:t>
            </w:r>
          </w:p>
        </w:tc>
      </w:tr>
      <w:tr w:rsidR="00FB79D7">
        <w:trPr>
          <w:trHeight w:val="3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山东省陆海统筹综合技术创新中心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青岛华澜发展集团有限公司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7" w:rsidRDefault="007E3BB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青岛市科技局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79D7" w:rsidRDefault="007E3BB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差</w:t>
            </w:r>
          </w:p>
        </w:tc>
      </w:tr>
    </w:tbl>
    <w:p w:rsidR="00FB79D7" w:rsidRDefault="00FB79D7"/>
    <w:sectPr w:rsidR="00FB7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3A765554"/>
    <w:rsid w:val="007E3BB2"/>
    <w:rsid w:val="00FB79D7"/>
    <w:rsid w:val="34C51DA1"/>
    <w:rsid w:val="3A7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961B01-065E-4239-B768-A4A0104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ind w:firstLine="420"/>
      <w:jc w:val="both"/>
    </w:pPr>
    <w:rPr>
      <w:rFonts w:ascii="仿宋_GB2312" w:eastAsia="仿宋_GB2312" w:hAnsi="Calibri" w:cs="仿宋_GB2312"/>
      <w:kern w:val="2"/>
      <w:sz w:val="32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858</Words>
  <Characters>4894</Characters>
  <Application>Microsoft Office Word</Application>
  <DocSecurity>0</DocSecurity>
  <Lines>40</Lines>
  <Paragraphs>11</Paragraphs>
  <ScaleCrop>false</ScaleCrop>
  <Company>www.deepin.net.cn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深度技术论坛</cp:lastModifiedBy>
  <cp:revision>2</cp:revision>
  <dcterms:created xsi:type="dcterms:W3CDTF">2023-12-01T06:53:00Z</dcterms:created>
  <dcterms:modified xsi:type="dcterms:W3CDTF">2023-12-01T06:53:00Z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E13B6736666F4316947045ABEBA24754_11</vt:lpwstr>
  </property>
</Properties>
</file>